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陕西彬长矿业集团有限公司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应聘人员基本信息登记表</w:t>
      </w:r>
    </w:p>
    <w:p>
      <w:pPr>
        <w:jc w:val="both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应聘岗位：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（采掘/机电/通安） 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</w:t>
      </w:r>
    </w:p>
    <w:tbl>
      <w:tblPr>
        <w:tblStyle w:val="3"/>
        <w:tblW w:w="8659" w:type="dxa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81"/>
        <w:gridCol w:w="595"/>
        <w:gridCol w:w="256"/>
        <w:gridCol w:w="535"/>
        <w:gridCol w:w="533"/>
        <w:gridCol w:w="897"/>
        <w:gridCol w:w="19"/>
        <w:gridCol w:w="142"/>
        <w:gridCol w:w="50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4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（1寸近期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4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59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学习简历（从初中学习起）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59" w:type="dxa"/>
            <w:gridSpan w:val="20"/>
            <w:vAlign w:val="center"/>
          </w:tcPr>
          <w:p>
            <w:pPr>
              <w:tabs>
                <w:tab w:val="left" w:pos="3524"/>
              </w:tabs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从事岗位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5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18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59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>
      <w:pgSz w:w="11906" w:h="16838"/>
      <w:pgMar w:top="1701" w:right="851" w:bottom="1134" w:left="85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90C02"/>
    <w:rsid w:val="086D2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345</Words>
  <Characters>503</Characters>
  <Paragraphs>141</Paragraphs>
  <TotalTime>8</TotalTime>
  <ScaleCrop>false</ScaleCrop>
  <LinksUpToDate>false</LinksUpToDate>
  <CharactersWithSpaces>504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2018-01-29T03:50:00Z</dcterms:created>
  <dc:creator>韩吉祥</dc:creator>
  <cp:lastModifiedBy>Administrator</cp:lastModifiedBy>
  <cp:lastPrinted>2017-07-14T00:47:00Z</cp:lastPrinted>
  <dcterms:modified xsi:type="dcterms:W3CDTF">2018-07-04T03:39:19Z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