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附表1</w:t>
            </w:r>
          </w:p>
          <w:tbl>
            <w:tblPr>
              <w:tblStyle w:val="4"/>
              <w:tblW w:w="872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8"/>
              <w:gridCol w:w="2478"/>
              <w:gridCol w:w="1221"/>
              <w:gridCol w:w="787"/>
              <w:gridCol w:w="2073"/>
              <w:gridCol w:w="142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8720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36"/>
                      <w:szCs w:val="36"/>
                    </w:rPr>
                    <w:t>陕西煤业化工实业集团有限公司</w:t>
                  </w:r>
                </w:p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36"/>
                      <w:szCs w:val="36"/>
                    </w:rPr>
                    <w:t>2022年高校毕业生需求计划表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专业名称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学历</w:t>
                  </w:r>
                  <w:r>
                    <w:rPr>
                      <w:rFonts w:hint="eastAsia"/>
                    </w:rPr>
                    <w:br w:type="textWrapping"/>
                  </w:r>
                  <w:r>
                    <w:rPr>
                      <w:rFonts w:hint="eastAsia"/>
                    </w:rPr>
                    <w:t>层次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需求人数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工作地点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会计学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澄城县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汉语言文学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kern w:val="2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澄城县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汉语言文学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kern w:val="2"/>
                      <w:sz w:val="20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蒲城县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中药资源与开发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蒲城县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林学（森林培育）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铜川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林学（森林病虫害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防治与检疫）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铜川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会计学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酒店管理     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人力资源、工商管理、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企业管理  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市场营销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汉语言文学、新闻学等 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酒店管理、物业管理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市场营销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企业管理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会计学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bookmarkStart w:id="0" w:name="_GoBack" w:colFirst="2" w:colLast="2"/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人力资源管理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林学、林业技术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本科</w:t>
                  </w:r>
                  <w:r>
                    <w:rPr>
                      <w:rFonts w:hint="eastAsia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bookmarkEnd w:id="0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林业技术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大专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实业集团所属林场</w:t>
                  </w:r>
                </w:p>
              </w:tc>
              <w:tc>
                <w:tcPr>
                  <w:tcW w:w="14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合  计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--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--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</w:tbl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>
      <w:pPr>
        <w:rPr>
          <w:rFonts w:ascii="仿宋" w:hAnsi="仿宋" w:eastAsia="仿宋" w:cs="宋体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A2YTZjN2M1ZTYwMWMxYmM4NWJlZGUxNjQxODdiODEifQ=="/>
  </w:docVars>
  <w:rsids>
    <w:rsidRoot w:val="00CC29A9"/>
    <w:rsid w:val="000310AF"/>
    <w:rsid w:val="00082839"/>
    <w:rsid w:val="00085246"/>
    <w:rsid w:val="000F63C2"/>
    <w:rsid w:val="00124264"/>
    <w:rsid w:val="0013518B"/>
    <w:rsid w:val="001414F8"/>
    <w:rsid w:val="00160221"/>
    <w:rsid w:val="00177D31"/>
    <w:rsid w:val="001937E6"/>
    <w:rsid w:val="001946CF"/>
    <w:rsid w:val="001974C4"/>
    <w:rsid w:val="002409EB"/>
    <w:rsid w:val="00252A38"/>
    <w:rsid w:val="00256503"/>
    <w:rsid w:val="00283872"/>
    <w:rsid w:val="002B57C7"/>
    <w:rsid w:val="002C1EA5"/>
    <w:rsid w:val="002E1292"/>
    <w:rsid w:val="002E7B64"/>
    <w:rsid w:val="002F62B1"/>
    <w:rsid w:val="00307DAB"/>
    <w:rsid w:val="0032735A"/>
    <w:rsid w:val="00342FE4"/>
    <w:rsid w:val="00363DBD"/>
    <w:rsid w:val="003B6DD0"/>
    <w:rsid w:val="003D5ABA"/>
    <w:rsid w:val="004043A0"/>
    <w:rsid w:val="004169FE"/>
    <w:rsid w:val="00423CFD"/>
    <w:rsid w:val="0043747E"/>
    <w:rsid w:val="0044704F"/>
    <w:rsid w:val="004731DC"/>
    <w:rsid w:val="00497756"/>
    <w:rsid w:val="004A2735"/>
    <w:rsid w:val="00502E09"/>
    <w:rsid w:val="005135B8"/>
    <w:rsid w:val="00533871"/>
    <w:rsid w:val="00567166"/>
    <w:rsid w:val="005940B4"/>
    <w:rsid w:val="005972E8"/>
    <w:rsid w:val="005B4FDF"/>
    <w:rsid w:val="005D2D9F"/>
    <w:rsid w:val="005D7E00"/>
    <w:rsid w:val="005E4603"/>
    <w:rsid w:val="005F30DB"/>
    <w:rsid w:val="00613094"/>
    <w:rsid w:val="00614095"/>
    <w:rsid w:val="006168AE"/>
    <w:rsid w:val="00616BDF"/>
    <w:rsid w:val="00627A6F"/>
    <w:rsid w:val="00634AFE"/>
    <w:rsid w:val="00676B1F"/>
    <w:rsid w:val="0069743A"/>
    <w:rsid w:val="006E1330"/>
    <w:rsid w:val="0072665D"/>
    <w:rsid w:val="00727430"/>
    <w:rsid w:val="00790EF6"/>
    <w:rsid w:val="00794FC2"/>
    <w:rsid w:val="007951A5"/>
    <w:rsid w:val="007C3255"/>
    <w:rsid w:val="007D4201"/>
    <w:rsid w:val="007E1166"/>
    <w:rsid w:val="007F6314"/>
    <w:rsid w:val="00807A14"/>
    <w:rsid w:val="00824C3B"/>
    <w:rsid w:val="008304BC"/>
    <w:rsid w:val="008431CA"/>
    <w:rsid w:val="00857CAF"/>
    <w:rsid w:val="00866C3F"/>
    <w:rsid w:val="00880904"/>
    <w:rsid w:val="008A7D5B"/>
    <w:rsid w:val="008B158F"/>
    <w:rsid w:val="008F1519"/>
    <w:rsid w:val="008F6F64"/>
    <w:rsid w:val="00921026"/>
    <w:rsid w:val="00950E2B"/>
    <w:rsid w:val="00994882"/>
    <w:rsid w:val="009B197B"/>
    <w:rsid w:val="009B328E"/>
    <w:rsid w:val="009D3980"/>
    <w:rsid w:val="00A30A85"/>
    <w:rsid w:val="00A45FB1"/>
    <w:rsid w:val="00A46E8A"/>
    <w:rsid w:val="00A63914"/>
    <w:rsid w:val="00A6619B"/>
    <w:rsid w:val="00AB0076"/>
    <w:rsid w:val="00AB2AD6"/>
    <w:rsid w:val="00AF14F3"/>
    <w:rsid w:val="00AF27A2"/>
    <w:rsid w:val="00AF56D3"/>
    <w:rsid w:val="00B10DEA"/>
    <w:rsid w:val="00B23AA3"/>
    <w:rsid w:val="00B2585A"/>
    <w:rsid w:val="00B51D47"/>
    <w:rsid w:val="00B65B7F"/>
    <w:rsid w:val="00B713F2"/>
    <w:rsid w:val="00B8697C"/>
    <w:rsid w:val="00BE095C"/>
    <w:rsid w:val="00BE16BA"/>
    <w:rsid w:val="00BE37A5"/>
    <w:rsid w:val="00C06D85"/>
    <w:rsid w:val="00C16600"/>
    <w:rsid w:val="00C23A7F"/>
    <w:rsid w:val="00C52526"/>
    <w:rsid w:val="00C748D1"/>
    <w:rsid w:val="00C93276"/>
    <w:rsid w:val="00C95C17"/>
    <w:rsid w:val="00CA1CF6"/>
    <w:rsid w:val="00CB3C28"/>
    <w:rsid w:val="00CB4790"/>
    <w:rsid w:val="00CC29A8"/>
    <w:rsid w:val="00CC29A9"/>
    <w:rsid w:val="00CC6E7D"/>
    <w:rsid w:val="00CD19B0"/>
    <w:rsid w:val="00CD2F0C"/>
    <w:rsid w:val="00CF2243"/>
    <w:rsid w:val="00D07C1F"/>
    <w:rsid w:val="00D14E2C"/>
    <w:rsid w:val="00D25A0B"/>
    <w:rsid w:val="00D62FFA"/>
    <w:rsid w:val="00D7178A"/>
    <w:rsid w:val="00D72BA1"/>
    <w:rsid w:val="00DA051E"/>
    <w:rsid w:val="00DB0151"/>
    <w:rsid w:val="00DB6410"/>
    <w:rsid w:val="00DC370D"/>
    <w:rsid w:val="00DD6CB6"/>
    <w:rsid w:val="00DF0FC5"/>
    <w:rsid w:val="00E138C5"/>
    <w:rsid w:val="00E610A4"/>
    <w:rsid w:val="00E755F5"/>
    <w:rsid w:val="00EA09D7"/>
    <w:rsid w:val="00EC2AC1"/>
    <w:rsid w:val="00EC39EA"/>
    <w:rsid w:val="00EE522B"/>
    <w:rsid w:val="00EF5AEB"/>
    <w:rsid w:val="00EF6B7C"/>
    <w:rsid w:val="00F2287A"/>
    <w:rsid w:val="00F551F7"/>
    <w:rsid w:val="00F73DD7"/>
    <w:rsid w:val="00F87C9D"/>
    <w:rsid w:val="00FD3D66"/>
    <w:rsid w:val="00FE6CCE"/>
    <w:rsid w:val="620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styleId="7">
    <w:name w:val="Hyperlink"/>
    <w:uiPriority w:val="99"/>
    <w:rPr>
      <w:color w:val="0000FF"/>
      <w:u w:val="single"/>
    </w:rPr>
  </w:style>
  <w:style w:type="character" w:customStyle="1" w:styleId="8">
    <w:name w:val="页眉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357</Words>
  <Characters>372</Characters>
  <Lines>3</Lines>
  <Paragraphs>1</Paragraphs>
  <TotalTime>1</TotalTime>
  <ScaleCrop>false</ScaleCrop>
  <LinksUpToDate>false</LinksUpToDate>
  <CharactersWithSpaces>402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2018-10-18T02:05:00Z</dcterms:created>
  <dc:creator>陈鹏</dc:creator>
  <cp:lastModifiedBy>乔敏</cp:lastModifiedBy>
  <cp:lastPrinted>2022-02-10T01:53:00Z</cp:lastPrinted>
  <dcterms:modified xsi:type="dcterms:W3CDTF">2022-06-02T15:03:40Z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D9E4AD9A40954C4DAEB2861CA43DE67C</vt:lpwstr>
  </property>
</Properties>
</file>